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5C" w:rsidRDefault="00F06CB1" w:rsidP="003A3B5C">
      <w:pPr>
        <w:shd w:val="clear" w:color="auto" w:fill="FFFFFF"/>
        <w:spacing w:line="324" w:lineRule="exact"/>
        <w:ind w:left="6237"/>
      </w:pPr>
      <w:r>
        <w:rPr>
          <w:color w:val="000000"/>
          <w:spacing w:val="-6"/>
          <w:sz w:val="29"/>
          <w:szCs w:val="29"/>
        </w:rPr>
        <w:t>Додаток 7</w:t>
      </w:r>
    </w:p>
    <w:p w:rsidR="003A3B5C" w:rsidRDefault="003A3B5C" w:rsidP="003A3B5C">
      <w:pPr>
        <w:shd w:val="clear" w:color="auto" w:fill="FFFFFF"/>
        <w:tabs>
          <w:tab w:val="left" w:leader="underscore" w:pos="7337"/>
          <w:tab w:val="left" w:leader="underscore" w:pos="8838"/>
        </w:tabs>
        <w:spacing w:line="324" w:lineRule="exact"/>
        <w:ind w:left="6237"/>
      </w:pPr>
      <w:r>
        <w:rPr>
          <w:color w:val="000000"/>
          <w:spacing w:val="-7"/>
          <w:sz w:val="29"/>
          <w:szCs w:val="29"/>
        </w:rPr>
        <w:t>рішення міської ради</w:t>
      </w:r>
      <w:r>
        <w:rPr>
          <w:color w:val="000000"/>
          <w:spacing w:val="-7"/>
          <w:sz w:val="29"/>
          <w:szCs w:val="29"/>
        </w:rPr>
        <w:br/>
        <w:t>від</w:t>
      </w:r>
      <w:r w:rsidR="00F06CB1">
        <w:rPr>
          <w:color w:val="000000"/>
          <w:spacing w:val="-7"/>
          <w:sz w:val="29"/>
          <w:szCs w:val="29"/>
        </w:rPr>
        <w:t xml:space="preserve">  _________</w:t>
      </w:r>
      <w:r>
        <w:rPr>
          <w:color w:val="000000"/>
          <w:sz w:val="29"/>
          <w:szCs w:val="29"/>
        </w:rPr>
        <w:t xml:space="preserve"> № </w:t>
      </w:r>
      <w:r w:rsidR="00F06CB1">
        <w:rPr>
          <w:color w:val="000000"/>
          <w:sz w:val="29"/>
          <w:szCs w:val="29"/>
        </w:rPr>
        <w:t>___</w:t>
      </w:r>
    </w:p>
    <w:p w:rsidR="003A3B5C" w:rsidRDefault="003A3B5C" w:rsidP="003A3B5C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A3B5C" w:rsidRDefault="003A3B5C" w:rsidP="003A3B5C">
      <w:pPr>
        <w:shd w:val="clear" w:color="auto" w:fill="FFFFFF"/>
        <w:jc w:val="center"/>
      </w:pPr>
      <w:r>
        <w:rPr>
          <w:b/>
          <w:bCs/>
          <w:color w:val="000000"/>
          <w:spacing w:val="-1"/>
          <w:sz w:val="28"/>
          <w:szCs w:val="28"/>
        </w:rPr>
        <w:t>ПОЛОЖЕННЯ</w:t>
      </w:r>
    </w:p>
    <w:p w:rsidR="003A3B5C" w:rsidRPr="00E85E28" w:rsidRDefault="003A3B5C" w:rsidP="003A3B5C">
      <w:pPr>
        <w:shd w:val="clear" w:color="auto" w:fill="FFFFFF"/>
        <w:jc w:val="center"/>
        <w:rPr>
          <w:b/>
          <w:sz w:val="28"/>
          <w:szCs w:val="28"/>
        </w:rPr>
      </w:pPr>
      <w:r w:rsidRPr="00E85E28">
        <w:rPr>
          <w:b/>
          <w:bCs/>
          <w:color w:val="000000"/>
          <w:spacing w:val="-3"/>
          <w:sz w:val="28"/>
          <w:szCs w:val="28"/>
        </w:rPr>
        <w:t xml:space="preserve">ПРО ВІДДІЛ </w:t>
      </w:r>
      <w:r w:rsidRPr="00E85E28">
        <w:rPr>
          <w:b/>
          <w:sz w:val="28"/>
          <w:szCs w:val="28"/>
        </w:rPr>
        <w:t>З ПИТАНЬ НАДЗВИЧАЙНИХ СИТУАЦІЙ ТА ЦИВІЛЬНОГО ЗАХИСТУ НАСЕЛЕННЯ</w:t>
      </w:r>
    </w:p>
    <w:p w:rsidR="003A3B5C" w:rsidRDefault="003A3B5C" w:rsidP="003A3B5C">
      <w:pPr>
        <w:jc w:val="center"/>
        <w:rPr>
          <w:sz w:val="28"/>
          <w:szCs w:val="28"/>
        </w:rPr>
      </w:pPr>
    </w:p>
    <w:p w:rsidR="003A3B5C" w:rsidRPr="00E85E28" w:rsidRDefault="003A3B5C" w:rsidP="003A3B5C">
      <w:pPr>
        <w:jc w:val="center"/>
        <w:rPr>
          <w:sz w:val="28"/>
          <w:szCs w:val="28"/>
        </w:rPr>
      </w:pPr>
      <w:r w:rsidRPr="00E85E28">
        <w:rPr>
          <w:sz w:val="28"/>
          <w:szCs w:val="28"/>
        </w:rPr>
        <w:t>1. ЗАГАЛЬНІ ПОЛОЖЕННЯ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 1.1. </w:t>
      </w:r>
      <w:r>
        <w:rPr>
          <w:sz w:val="28"/>
          <w:szCs w:val="28"/>
        </w:rPr>
        <w:t xml:space="preserve">Відділ </w:t>
      </w:r>
      <w:r w:rsidRPr="00E85E28">
        <w:rPr>
          <w:sz w:val="28"/>
          <w:szCs w:val="28"/>
        </w:rPr>
        <w:t xml:space="preserve"> з питань надз</w:t>
      </w:r>
      <w:r>
        <w:rPr>
          <w:sz w:val="28"/>
          <w:szCs w:val="28"/>
        </w:rPr>
        <w:t xml:space="preserve">вичайних ситуацій та цивільного </w:t>
      </w:r>
      <w:r w:rsidRPr="00E85E28">
        <w:rPr>
          <w:sz w:val="28"/>
          <w:szCs w:val="28"/>
        </w:rPr>
        <w:t xml:space="preserve"> захисту населення </w:t>
      </w:r>
      <w:r>
        <w:rPr>
          <w:sz w:val="28"/>
          <w:szCs w:val="28"/>
        </w:rPr>
        <w:t>виконавчого комітету нововолинської міської ради</w:t>
      </w:r>
      <w:r w:rsidRPr="00E85E28">
        <w:rPr>
          <w:sz w:val="28"/>
          <w:szCs w:val="28"/>
        </w:rPr>
        <w:t xml:space="preserve"> - виконавчий орган </w:t>
      </w:r>
      <w:r>
        <w:rPr>
          <w:sz w:val="28"/>
          <w:szCs w:val="28"/>
        </w:rPr>
        <w:t>Нововолинської</w:t>
      </w:r>
      <w:r w:rsidRPr="00E85E28">
        <w:rPr>
          <w:sz w:val="28"/>
          <w:szCs w:val="28"/>
        </w:rPr>
        <w:t xml:space="preserve"> міської ради (далі –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>).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1.2.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 xml:space="preserve"> є підзвітним і підконтрольним міській раді, виконавчому комітету міської ради, міському голові.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1.3.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 xml:space="preserve"> у своїй діяльності керується Конституцією України, Кодексом цивільного захисту України</w:t>
      </w:r>
      <w:r>
        <w:rPr>
          <w:sz w:val="28"/>
          <w:szCs w:val="28"/>
        </w:rPr>
        <w:t>, Законом України «Про службу в органах місцевого самоврядування»</w:t>
      </w:r>
      <w:r w:rsidRPr="00E85E28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іншими</w:t>
      </w:r>
      <w:r w:rsidRPr="00E85E28">
        <w:rPr>
          <w:sz w:val="28"/>
          <w:szCs w:val="28"/>
        </w:rPr>
        <w:t xml:space="preserve"> законами України, актами Президента України, Кабінету Міністрів України, органів державної влади, місцевого самоврядування та цим Положенням.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E85E28">
        <w:rPr>
          <w:sz w:val="28"/>
          <w:szCs w:val="28"/>
        </w:rPr>
        <w:t xml:space="preserve">.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 xml:space="preserve"> у процесі виконання покладених на нього завдань взаємодіє з структурним підрозділом облдержадміністрації, до повноважень якого віднесені питання цивільного захисту та з міським</w:t>
      </w:r>
      <w:r>
        <w:rPr>
          <w:sz w:val="28"/>
          <w:szCs w:val="28"/>
        </w:rPr>
        <w:t>и</w:t>
      </w:r>
      <w:r w:rsidRPr="00E85E28">
        <w:rPr>
          <w:sz w:val="28"/>
          <w:szCs w:val="28"/>
        </w:rPr>
        <w:t xml:space="preserve"> підрозділ</w:t>
      </w:r>
      <w:r>
        <w:rPr>
          <w:sz w:val="28"/>
          <w:szCs w:val="28"/>
        </w:rPr>
        <w:t>ами</w:t>
      </w:r>
      <w:r w:rsidRPr="00E85E28">
        <w:rPr>
          <w:sz w:val="28"/>
          <w:szCs w:val="28"/>
        </w:rPr>
        <w:t xml:space="preserve"> центральн</w:t>
      </w:r>
      <w:r>
        <w:rPr>
          <w:sz w:val="28"/>
          <w:szCs w:val="28"/>
        </w:rPr>
        <w:t>их</w:t>
      </w:r>
      <w:r w:rsidRPr="00E85E28">
        <w:rPr>
          <w:sz w:val="28"/>
          <w:szCs w:val="28"/>
        </w:rPr>
        <w:t xml:space="preserve"> орган</w:t>
      </w:r>
      <w:r>
        <w:rPr>
          <w:sz w:val="28"/>
          <w:szCs w:val="28"/>
        </w:rPr>
        <w:t>ів</w:t>
      </w:r>
      <w:r w:rsidRPr="00E85E28">
        <w:rPr>
          <w:sz w:val="28"/>
          <w:szCs w:val="28"/>
        </w:rPr>
        <w:t xml:space="preserve"> виконавчої влади, як</w:t>
      </w:r>
      <w:r>
        <w:rPr>
          <w:sz w:val="28"/>
          <w:szCs w:val="28"/>
        </w:rPr>
        <w:t>і</w:t>
      </w:r>
      <w:r w:rsidRPr="00E85E28">
        <w:rPr>
          <w:sz w:val="28"/>
          <w:szCs w:val="28"/>
        </w:rPr>
        <w:t xml:space="preserve"> забезпечу</w:t>
      </w:r>
      <w:r>
        <w:rPr>
          <w:sz w:val="28"/>
          <w:szCs w:val="28"/>
        </w:rPr>
        <w:t>ють</w:t>
      </w:r>
      <w:r w:rsidRPr="00E85E28">
        <w:rPr>
          <w:sz w:val="28"/>
          <w:szCs w:val="28"/>
        </w:rPr>
        <w:t xml:space="preserve"> формування та реаліз</w:t>
      </w:r>
      <w:r>
        <w:rPr>
          <w:sz w:val="28"/>
          <w:szCs w:val="28"/>
        </w:rPr>
        <w:t>ацію</w:t>
      </w:r>
      <w:r w:rsidRPr="00E85E28">
        <w:rPr>
          <w:sz w:val="28"/>
          <w:szCs w:val="28"/>
        </w:rPr>
        <w:t xml:space="preserve"> державн</w:t>
      </w:r>
      <w:r>
        <w:rPr>
          <w:sz w:val="28"/>
          <w:szCs w:val="28"/>
        </w:rPr>
        <w:t>ої</w:t>
      </w:r>
      <w:r w:rsidRPr="00E85E28">
        <w:rPr>
          <w:sz w:val="28"/>
          <w:szCs w:val="28"/>
        </w:rPr>
        <w:t xml:space="preserve"> політик</w:t>
      </w:r>
      <w:r>
        <w:rPr>
          <w:sz w:val="28"/>
          <w:szCs w:val="28"/>
        </w:rPr>
        <w:t>и</w:t>
      </w:r>
      <w:r w:rsidRPr="00E85E28">
        <w:rPr>
          <w:sz w:val="28"/>
          <w:szCs w:val="28"/>
        </w:rPr>
        <w:t xml:space="preserve"> у сфері цивільного захисту.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 </w:t>
      </w:r>
    </w:p>
    <w:p w:rsidR="003A3B5C" w:rsidRPr="00E85E28" w:rsidRDefault="003A3B5C" w:rsidP="003A3B5C">
      <w:pPr>
        <w:jc w:val="center"/>
        <w:rPr>
          <w:sz w:val="28"/>
          <w:szCs w:val="28"/>
        </w:rPr>
      </w:pPr>
      <w:r w:rsidRPr="00E85E28">
        <w:rPr>
          <w:sz w:val="28"/>
          <w:szCs w:val="28"/>
        </w:rPr>
        <w:t>2. ОСНОВНІ ЗАВДАННЯ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Основними завданнями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є: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2.1. Організація реалізації повноважень органу місцевого самоврядування у сфері цивіл</w:t>
      </w:r>
      <w:r>
        <w:rPr>
          <w:sz w:val="28"/>
          <w:szCs w:val="28"/>
        </w:rPr>
        <w:t>ьного захисту на території Нововолинської міської територіальної громад</w:t>
      </w:r>
      <w:r w:rsidR="009C081D">
        <w:rPr>
          <w:sz w:val="28"/>
          <w:szCs w:val="28"/>
        </w:rPr>
        <w:t>и</w:t>
      </w:r>
      <w:r>
        <w:rPr>
          <w:sz w:val="28"/>
          <w:szCs w:val="28"/>
        </w:rPr>
        <w:t>;</w:t>
      </w:r>
      <w:r w:rsidRPr="00E85E28">
        <w:rPr>
          <w:sz w:val="28"/>
          <w:szCs w:val="28"/>
        </w:rPr>
        <w:t>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2.2. Організація виконання завдань </w:t>
      </w:r>
      <w:r w:rsidR="009C081D">
        <w:rPr>
          <w:sz w:val="28"/>
          <w:szCs w:val="28"/>
        </w:rPr>
        <w:t xml:space="preserve">Нововолинської міської ланки </w:t>
      </w:r>
      <w:r w:rsidRPr="00E85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Волинської </w:t>
      </w:r>
      <w:r w:rsidRPr="00E85E28">
        <w:rPr>
          <w:sz w:val="28"/>
          <w:szCs w:val="28"/>
        </w:rPr>
        <w:t>територіальної підсистеми єдиної державної системи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2.3. Розроблення та участь в реалізації програм та планів заходів у сфері цивільного захисту, зокрема спрямованих на захист населення і територій від надзвичайних ситуацій та запобігання їх виникненню, забезпечення техногенної безпеки.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2.4. Надання пропозицій щодо створення та організація роботи міської комісії з питань техногенно-екологічної безпеки і надзвичайних ситуацій, міської евакуаційної комісії.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2.5. Узагальнення пропозицій з організації виконання відновлювальних робіт по ліквідації наслідків надзвичайних ситуацій (подій).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2.6. Організація оповіщення керівного складу, органів</w:t>
      </w:r>
      <w:r w:rsidR="00302DA1">
        <w:rPr>
          <w:sz w:val="28"/>
          <w:szCs w:val="28"/>
        </w:rPr>
        <w:t>,</w:t>
      </w:r>
      <w:r w:rsidRPr="00E85E28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</w:t>
      </w:r>
      <w:r w:rsidR="00302DA1">
        <w:rPr>
          <w:sz w:val="28"/>
          <w:szCs w:val="28"/>
        </w:rPr>
        <w:t>ів</w:t>
      </w:r>
      <w:r w:rsidRPr="00E85E28">
        <w:rPr>
          <w:sz w:val="28"/>
          <w:szCs w:val="28"/>
        </w:rPr>
        <w:t xml:space="preserve"> та сил </w:t>
      </w:r>
      <w:r w:rsidR="00302DA1">
        <w:rPr>
          <w:sz w:val="28"/>
          <w:szCs w:val="28"/>
        </w:rPr>
        <w:t xml:space="preserve">Нововолинської міської ланки </w:t>
      </w:r>
      <w:r w:rsidR="00302DA1" w:rsidRPr="00E85E28">
        <w:rPr>
          <w:sz w:val="28"/>
          <w:szCs w:val="28"/>
        </w:rPr>
        <w:t xml:space="preserve"> </w:t>
      </w:r>
      <w:r w:rsidR="00302DA1">
        <w:rPr>
          <w:sz w:val="28"/>
          <w:szCs w:val="28"/>
        </w:rPr>
        <w:t xml:space="preserve">Волинської </w:t>
      </w:r>
      <w:r w:rsidR="00302DA1" w:rsidRPr="00E85E28">
        <w:rPr>
          <w:sz w:val="28"/>
          <w:szCs w:val="28"/>
        </w:rPr>
        <w:t>територіальної підсистеми єдиної держа</w:t>
      </w:r>
      <w:r w:rsidR="00302DA1">
        <w:rPr>
          <w:sz w:val="28"/>
          <w:szCs w:val="28"/>
        </w:rPr>
        <w:t xml:space="preserve">вної системи цивільного захисту </w:t>
      </w:r>
      <w:r w:rsidRPr="00E85E28">
        <w:rPr>
          <w:sz w:val="28"/>
          <w:szCs w:val="28"/>
        </w:rPr>
        <w:t xml:space="preserve">населення міста про загрозу та </w:t>
      </w:r>
      <w:r w:rsidRPr="00E85E28">
        <w:rPr>
          <w:sz w:val="28"/>
          <w:szCs w:val="28"/>
        </w:rPr>
        <w:lastRenderedPageBreak/>
        <w:t>виникнення надзвичайної ситуації.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2.7. Визначення потреби фонду захисних</w:t>
      </w:r>
      <w:r>
        <w:rPr>
          <w:sz w:val="28"/>
          <w:szCs w:val="28"/>
        </w:rPr>
        <w:t xml:space="preserve"> споруд цивільного захисту Нововолинської міської територіальної громади</w:t>
      </w:r>
      <w:r w:rsidRPr="00E85E28">
        <w:rPr>
          <w:sz w:val="28"/>
          <w:szCs w:val="28"/>
        </w:rPr>
        <w:t>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2.8. Ведення обліку фонду захисних</w:t>
      </w:r>
      <w:r>
        <w:rPr>
          <w:sz w:val="28"/>
          <w:szCs w:val="28"/>
        </w:rPr>
        <w:t xml:space="preserve"> споруд цивільного захисту Нововолинської міської територіальної громади</w:t>
      </w:r>
      <w:r w:rsidRPr="00E85E28">
        <w:rPr>
          <w:sz w:val="28"/>
          <w:szCs w:val="28"/>
        </w:rPr>
        <w:t>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2.9. Здійснення контролю утримання та стану готовності захисних споруд </w:t>
      </w:r>
      <w:r>
        <w:rPr>
          <w:sz w:val="28"/>
          <w:szCs w:val="28"/>
        </w:rPr>
        <w:t>цивільного захисту Нововолинської міської територіальної громади</w:t>
      </w:r>
      <w:r w:rsidRPr="00E85E28">
        <w:rPr>
          <w:sz w:val="28"/>
          <w:szCs w:val="28"/>
        </w:rPr>
        <w:t>..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2.10. Організація проведення технічної інвентаризації захисних</w:t>
      </w:r>
      <w:r>
        <w:rPr>
          <w:sz w:val="28"/>
          <w:szCs w:val="28"/>
        </w:rPr>
        <w:t xml:space="preserve"> споруд цивільного захисту Нововолинської міської територіальної громади</w:t>
      </w:r>
      <w:r w:rsidRPr="00E85E28">
        <w:rPr>
          <w:sz w:val="28"/>
          <w:szCs w:val="28"/>
        </w:rPr>
        <w:t>, виключення їх за погодженням з центральним органом виконавчої влади, який забезпечує формування та реалізує державну політику у сфері цивільного захисту, з фонду захисних споруд цивільного захисту.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2.11. Організація видачі засобів радіаційного і хімічного захисту для забезпечення непрацюючого населення і сил міської ланки територіальної підсистеми цивільного захисту під час загрози виникнення або виникнення радіаційних і хімічних аварій та в особливий період.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2.12. Координація діяльності формувань, аварійно-рятувальних та спеціалізовани</w:t>
      </w:r>
      <w:r>
        <w:rPr>
          <w:sz w:val="28"/>
          <w:szCs w:val="28"/>
        </w:rPr>
        <w:t>х служб цивільного захисту</w:t>
      </w:r>
      <w:r w:rsidRPr="00A52BE0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територіальної громади</w:t>
      </w:r>
      <w:r w:rsidRPr="00E85E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85E28">
        <w:rPr>
          <w:sz w:val="28"/>
          <w:szCs w:val="28"/>
        </w:rPr>
        <w:t>, контроль за їх готовністю до дій за призначенням.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2.13. Розроблення та участь у здійсненні заходів, спрямованих на забезпечення сталого функціонування суб’єктів господарювання в особливий період.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2.14. Створення та використання матеріальних резервів для запобігання та ліквідації наслідків надзвичайних ситуацій.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2.15. В разі виникнення надзвичайних ситуацій надання пропозицій щодо створення спеціальних комісій з їх ліквідації (за потреби).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2.16. Надання пропозицій щодо прийняття рішень про подальше використання захисних споруд цивільного захисту державної та комунальної власності у разі банкрутства (ліквідації) суб’єкта господарювання, на балансі якого вона перебуває, та безхазяйних захисних споруд;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2.17. Організація роботи розрахунково-аналітичної групи з оцінки радіаційного і хімічного стану в умовах надзвичайних ситуацій.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2.18. Організація взаємодії з правоохоронними органами з питань охорони громадського порядку під час загрози або при виникненні надзвичайних ситуацій, ліквідації</w:t>
      </w:r>
      <w:r>
        <w:rPr>
          <w:sz w:val="28"/>
          <w:szCs w:val="28"/>
        </w:rPr>
        <w:t xml:space="preserve"> їх наслідків на території Нововолинської міської територіальної громади</w:t>
      </w:r>
      <w:r w:rsidRPr="00E85E28">
        <w:rPr>
          <w:sz w:val="28"/>
          <w:szCs w:val="28"/>
        </w:rPr>
        <w:t>..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2.19. Здійснення разом з іншими виконавчими органами міської ради інформаційного забезпечення у сфері цивільного захисту.</w:t>
      </w:r>
    </w:p>
    <w:p w:rsidR="003A3B5C" w:rsidRPr="00E85E28" w:rsidRDefault="00302DA1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2.20</w:t>
      </w:r>
      <w:r w:rsidR="003A3B5C" w:rsidRPr="00E85E28">
        <w:rPr>
          <w:sz w:val="28"/>
          <w:szCs w:val="28"/>
        </w:rPr>
        <w:t>. Організація в установленому порядку доступу до публічної інформації, реєстрація, облік, систематизація, контроль та надання підготовлених виконавцями відповідей на інформаційні запити.</w:t>
      </w:r>
    </w:p>
    <w:p w:rsidR="003A3B5C" w:rsidRPr="00E85E28" w:rsidRDefault="00302DA1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2.21</w:t>
      </w:r>
      <w:r w:rsidR="003A3B5C" w:rsidRPr="00E85E28">
        <w:rPr>
          <w:sz w:val="28"/>
          <w:szCs w:val="28"/>
        </w:rPr>
        <w:t>. Участь у (в):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1) організації робіт з ліквідації наслідків надзвича</w:t>
      </w:r>
      <w:r>
        <w:rPr>
          <w:sz w:val="28"/>
          <w:szCs w:val="28"/>
        </w:rPr>
        <w:t>йних ситуацій на території Нововолинської міської територіальної громади</w:t>
      </w:r>
      <w:r w:rsidRPr="00E85E28">
        <w:rPr>
          <w:sz w:val="28"/>
          <w:szCs w:val="28"/>
        </w:rPr>
        <w:t xml:space="preserve">. та радіаційного, хімічного, біологічного, медичного захисту населення та інженерного захисту </w:t>
      </w:r>
      <w:r w:rsidRPr="00E85E28">
        <w:rPr>
          <w:sz w:val="28"/>
          <w:szCs w:val="28"/>
        </w:rPr>
        <w:lastRenderedPageBreak/>
        <w:t>територій, що проводяться силами</w:t>
      </w:r>
      <w:r w:rsidR="00632DE3" w:rsidRPr="00632DE3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Нововолинської міської ланки </w:t>
      </w:r>
      <w:r w:rsidR="00632DE3" w:rsidRPr="00E85E28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Волинської </w:t>
      </w:r>
      <w:r w:rsidR="00632DE3" w:rsidRPr="00E85E28">
        <w:rPr>
          <w:sz w:val="28"/>
          <w:szCs w:val="28"/>
        </w:rPr>
        <w:t>територіальної підсистеми єдиної державної системи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2) забезпеченні реалізації вимог техногенної безпеки на суб’єктах господарювання комунальної форми власності, не виконання яких може створити реальну загрозу виникнення аварії;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3) створенні за погодженням з центральним органом виконавчої влади, який забезпечує реалізацію державної політики у сфері цивільного захисту, та підтриманні у постійній готовності міської системи оповіщення про загрозу або виникнення надзвичайних ситуацій, здійсненні її модернізації та забезпеченні функціонування;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4) контролі за станом навколишнього природного середовища, санітарно-гігієнічною та епідемічною ситуацією;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5) організації заходів щодо накопичення і підтримання у постійній готовності засобів індивідуального захисту для населення, яке проживає у прогнозованих зонах хімічного забруднення;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6) організації та здійсненні евакуації населення, майна у безпечні райони, їх розміщення та життєзабезпечення евакуйованого населення;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7) організації та забезпеченні життєдіяльності постраждалих від надзвичайних ситуацій, а також під час або внаслідок ведення воєнних (бойових) дій;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8) складанні довідок про визнання особи постраждалою внаслідок надзвичайної ситуації, списків (реєстрів) постраждалих внаслідок надзвичайної ситуації, відповідно до яких надається матеріальна допомога, списків загиблих осіб на підставі їх ідентифікації;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9) забезпеченні соціального захисту постраждалих внаслідок надзвичайної ситуації, зокрема виплати матеріальної допомоги;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10) навчанні з питань цивільного захисту посадових осіб органів місцевого самоврядування та суб’єктів господарювання комунальної власності, здійсненні підготовки населення до дій у надзвичайних ситуаціях;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11) організації виконання вимог законодавства щодо створення, використання, утримання та реконструкції фонду захисних споруд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12) плануванні та організації роботи з дообладнання або спорудження в особливий період підвальних та інших заглиблених приміщень для укриття населення;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13) реалізації заходів, спрямованих на поліпшення пожежної безпеки суб’єктів господарювання комунальної форми власності;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14) плануванні інженерно-технічних заходів цивільного захисту при розробленні містобудівної та проектної документації;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15) організації виконання завдань з мобілізаційної підготовки та мобілізаційної готовності (в межах своїх повноважень);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16) антитерористичних заходах на території та об’єктах міста.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2.23. Здійснення інших функції, які  передбачені законодавчими актами.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 </w:t>
      </w:r>
    </w:p>
    <w:p w:rsidR="003A3B5C" w:rsidRPr="00E85E28" w:rsidRDefault="003A3B5C" w:rsidP="003A3B5C">
      <w:pPr>
        <w:jc w:val="center"/>
        <w:rPr>
          <w:sz w:val="28"/>
          <w:szCs w:val="28"/>
        </w:rPr>
      </w:pPr>
      <w:r w:rsidRPr="00E85E28">
        <w:rPr>
          <w:sz w:val="28"/>
          <w:szCs w:val="28"/>
        </w:rPr>
        <w:t>3. СТРУКТУРА ТА ОРГАНІЗАЦІЯ РОБОТИ</w:t>
      </w:r>
    </w:p>
    <w:p w:rsidR="009746C6" w:rsidRPr="009746C6" w:rsidRDefault="009746C6" w:rsidP="009746C6">
      <w:pPr>
        <w:jc w:val="both"/>
        <w:rPr>
          <w:sz w:val="28"/>
          <w:szCs w:val="28"/>
        </w:rPr>
      </w:pPr>
      <w:r w:rsidRPr="009746C6">
        <w:rPr>
          <w:sz w:val="28"/>
          <w:szCs w:val="28"/>
        </w:rPr>
        <w:lastRenderedPageBreak/>
        <w:t>3.1.  Положення про Відділ затверджується Нововолинською міською радою.</w:t>
      </w:r>
    </w:p>
    <w:p w:rsidR="009746C6" w:rsidRDefault="009746C6" w:rsidP="009746C6">
      <w:pPr>
        <w:jc w:val="both"/>
        <w:rPr>
          <w:sz w:val="28"/>
          <w:szCs w:val="28"/>
        </w:rPr>
      </w:pPr>
      <w:r w:rsidRPr="009746C6">
        <w:rPr>
          <w:sz w:val="28"/>
          <w:szCs w:val="28"/>
        </w:rPr>
        <w:t>3.2</w:t>
      </w:r>
      <w:r w:rsidRPr="00B17FA3">
        <w:rPr>
          <w:b/>
          <w:sz w:val="28"/>
          <w:szCs w:val="28"/>
        </w:rPr>
        <w:t>.</w:t>
      </w:r>
      <w:r w:rsidRPr="00B17FA3">
        <w:rPr>
          <w:sz w:val="28"/>
          <w:szCs w:val="28"/>
        </w:rPr>
        <w:t xml:space="preserve"> Штати Відділу затверджуються </w:t>
      </w:r>
      <w:r>
        <w:rPr>
          <w:sz w:val="28"/>
          <w:szCs w:val="28"/>
        </w:rPr>
        <w:t>Нововолинською</w:t>
      </w:r>
      <w:r w:rsidRPr="00B17FA3">
        <w:rPr>
          <w:sz w:val="28"/>
          <w:szCs w:val="28"/>
        </w:rPr>
        <w:t xml:space="preserve"> міською радою, шта</w:t>
      </w:r>
      <w:r>
        <w:rPr>
          <w:sz w:val="28"/>
          <w:szCs w:val="28"/>
        </w:rPr>
        <w:t>тний розпис - міським головою міста</w:t>
      </w:r>
      <w:r w:rsidRPr="00B17FA3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Нововолинська</w:t>
      </w:r>
      <w:r w:rsidRPr="00B17FA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A3B5C" w:rsidRPr="00E85E28" w:rsidRDefault="009746C6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3A3B5C" w:rsidRPr="00E85E28">
        <w:rPr>
          <w:sz w:val="28"/>
          <w:szCs w:val="28"/>
        </w:rPr>
        <w:t xml:space="preserve">. </w:t>
      </w:r>
      <w:r w:rsidR="003A3B5C">
        <w:rPr>
          <w:sz w:val="28"/>
          <w:szCs w:val="28"/>
        </w:rPr>
        <w:t>Відділ</w:t>
      </w:r>
      <w:r w:rsidR="003A3B5C" w:rsidRPr="00E85E28">
        <w:rPr>
          <w:sz w:val="28"/>
          <w:szCs w:val="28"/>
        </w:rPr>
        <w:t xml:space="preserve"> очолює начальник, який призначається на посаду та звільняється з посади розпорядженням міського голови у порядку, визначеному законодавством.</w:t>
      </w:r>
    </w:p>
    <w:p w:rsidR="003A3B5C" w:rsidRPr="00E85E28" w:rsidRDefault="009746C6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A3B5C" w:rsidRPr="00E85E28">
        <w:rPr>
          <w:sz w:val="28"/>
          <w:szCs w:val="28"/>
        </w:rPr>
        <w:t xml:space="preserve">. Начальник </w:t>
      </w:r>
      <w:r w:rsidR="003A3B5C">
        <w:rPr>
          <w:sz w:val="28"/>
          <w:szCs w:val="28"/>
        </w:rPr>
        <w:t>Відділу</w:t>
      </w:r>
      <w:r w:rsidR="003A3B5C" w:rsidRPr="00E85E28">
        <w:rPr>
          <w:sz w:val="28"/>
          <w:szCs w:val="28"/>
        </w:rPr>
        <w:t>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здійснює керівництво діяльністю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, несе відповідальність за виконання покладених на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 xml:space="preserve"> завдань;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видає у межах своєї компетенції накази, організовує і контролює їх виконання;</w:t>
      </w:r>
    </w:p>
    <w:p w:rsidR="00924E78" w:rsidRPr="00B17FA3" w:rsidRDefault="009746C6" w:rsidP="00924E78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3A3B5C" w:rsidRPr="00E85E28">
        <w:rPr>
          <w:sz w:val="28"/>
          <w:szCs w:val="28"/>
        </w:rPr>
        <w:t xml:space="preserve">. Всі працівники </w:t>
      </w:r>
      <w:r w:rsidR="003A3B5C">
        <w:rPr>
          <w:sz w:val="28"/>
          <w:szCs w:val="28"/>
        </w:rPr>
        <w:t>Відділу</w:t>
      </w:r>
      <w:r w:rsidR="003A3B5C" w:rsidRPr="00E85E28">
        <w:rPr>
          <w:sz w:val="28"/>
          <w:szCs w:val="28"/>
        </w:rPr>
        <w:t xml:space="preserve">, </w:t>
      </w:r>
      <w:r w:rsidR="00924E78" w:rsidRPr="00B17FA3">
        <w:rPr>
          <w:sz w:val="28"/>
          <w:szCs w:val="28"/>
        </w:rPr>
        <w:t>призначаються на посаду р</w:t>
      </w:r>
      <w:r w:rsidR="00924E78">
        <w:rPr>
          <w:sz w:val="28"/>
          <w:szCs w:val="28"/>
        </w:rPr>
        <w:t>озпорядженням міського голови міста</w:t>
      </w:r>
      <w:r w:rsidR="00924E78" w:rsidRPr="00B17FA3">
        <w:rPr>
          <w:sz w:val="28"/>
          <w:szCs w:val="28"/>
        </w:rPr>
        <w:t xml:space="preserve"> </w:t>
      </w:r>
      <w:r w:rsidR="00924E78">
        <w:rPr>
          <w:sz w:val="28"/>
          <w:szCs w:val="28"/>
        </w:rPr>
        <w:t>Нововолинська</w:t>
      </w:r>
      <w:r w:rsidR="00924E78" w:rsidRPr="00B17FA3">
        <w:rPr>
          <w:sz w:val="28"/>
          <w:szCs w:val="28"/>
        </w:rPr>
        <w:t xml:space="preserve"> за рекомендацією конкурсної комісії чи за іншою процедурою, передбаченою законодавством України, та звільняються з посади розпорядженням міського голови </w:t>
      </w:r>
      <w:r w:rsidR="00924E78">
        <w:rPr>
          <w:sz w:val="28"/>
          <w:szCs w:val="28"/>
        </w:rPr>
        <w:t>міста</w:t>
      </w:r>
      <w:r w:rsidR="00924E78" w:rsidRPr="00BE7E6A">
        <w:rPr>
          <w:sz w:val="28"/>
          <w:szCs w:val="28"/>
        </w:rPr>
        <w:t xml:space="preserve"> Нововолинська </w:t>
      </w:r>
      <w:r w:rsidR="00924E78" w:rsidRPr="00B17FA3">
        <w:rPr>
          <w:sz w:val="28"/>
          <w:szCs w:val="28"/>
        </w:rPr>
        <w:t xml:space="preserve">відповідно до чинного законодавства України. </w:t>
      </w:r>
    </w:p>
    <w:p w:rsidR="00924E78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3.</w:t>
      </w:r>
      <w:r w:rsidR="009746C6">
        <w:rPr>
          <w:sz w:val="28"/>
          <w:szCs w:val="28"/>
        </w:rPr>
        <w:t>6</w:t>
      </w:r>
      <w:r w:rsidRPr="00E85E2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E85E28">
        <w:rPr>
          <w:sz w:val="28"/>
          <w:szCs w:val="28"/>
        </w:rPr>
        <w:t>осадові інструкції працівників затверджує міський голова.</w:t>
      </w:r>
    </w:p>
    <w:p w:rsidR="003A3B5C" w:rsidRPr="00E85E28" w:rsidRDefault="003A3B5C" w:rsidP="003A3B5C">
      <w:pPr>
        <w:jc w:val="center"/>
        <w:rPr>
          <w:sz w:val="28"/>
          <w:szCs w:val="28"/>
        </w:rPr>
      </w:pPr>
      <w:r w:rsidRPr="00E85E28">
        <w:rPr>
          <w:sz w:val="28"/>
          <w:szCs w:val="28"/>
        </w:rPr>
        <w:t xml:space="preserve">4. </w:t>
      </w:r>
      <w:r>
        <w:rPr>
          <w:sz w:val="28"/>
          <w:szCs w:val="28"/>
        </w:rPr>
        <w:t>ФУНКЦІЇ</w:t>
      </w:r>
      <w:r w:rsidRPr="00E85E28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4. До </w:t>
      </w:r>
      <w:r>
        <w:rPr>
          <w:sz w:val="28"/>
          <w:szCs w:val="28"/>
        </w:rPr>
        <w:t>функцій</w:t>
      </w:r>
      <w:r w:rsidRPr="00E85E28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відносяться такі повноваження: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4.1. Підготовка та подання пропозицій щодо: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>віднесення міста до групи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 xml:space="preserve">удосконалення </w:t>
      </w:r>
      <w:r>
        <w:rPr>
          <w:sz w:val="28"/>
          <w:szCs w:val="28"/>
        </w:rPr>
        <w:t>нормативно-правових актів</w:t>
      </w:r>
      <w:r w:rsidRPr="00E85E28">
        <w:rPr>
          <w:sz w:val="28"/>
          <w:szCs w:val="28"/>
        </w:rPr>
        <w:t xml:space="preserve"> у сфері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 xml:space="preserve">включення до проекту міського бюджету витрат по напрямках використання коштів </w:t>
      </w:r>
      <w:r>
        <w:rPr>
          <w:sz w:val="28"/>
          <w:szCs w:val="28"/>
        </w:rPr>
        <w:t>Відділом</w:t>
      </w:r>
      <w:r w:rsidRPr="00E85E28">
        <w:rPr>
          <w:sz w:val="28"/>
          <w:szCs w:val="28"/>
        </w:rPr>
        <w:t>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>розподілу коштів резервного фонду міського бюджету для запобігання та ліквідації наслідків надзвичайних ситуацій, надання матеріальної та фінансової допомоги населенню, яке постраждало внаслідок надзвичайних ситуацій;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 xml:space="preserve">складу та оснащення сил </w:t>
      </w:r>
      <w:r>
        <w:rPr>
          <w:sz w:val="28"/>
          <w:szCs w:val="28"/>
        </w:rPr>
        <w:t>і засобів</w:t>
      </w:r>
      <w:r w:rsidR="00632DE3" w:rsidRPr="00632DE3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Нововолинської міської ланки </w:t>
      </w:r>
      <w:r w:rsidR="00632DE3" w:rsidRPr="00E85E28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Волинської </w:t>
      </w:r>
      <w:r w:rsidR="00632DE3" w:rsidRPr="00E85E28">
        <w:rPr>
          <w:sz w:val="28"/>
          <w:szCs w:val="28"/>
        </w:rPr>
        <w:t>територіальної підсистеми єдиної державної системи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>внесення пропозицій щодо утворення спеціалізованих аварійно-рятувальних служб та формувань;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E85E28">
        <w:rPr>
          <w:sz w:val="28"/>
          <w:szCs w:val="28"/>
        </w:rPr>
        <w:t xml:space="preserve"> Підготовка та подання на затвердження переліку суб’єктів господарювання, що належать до сфери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міської ради, щодо встановлення категорії цивільного захисту відповідно до основних показників.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4.3. Разом з </w:t>
      </w:r>
      <w:r>
        <w:rPr>
          <w:sz w:val="28"/>
          <w:szCs w:val="28"/>
        </w:rPr>
        <w:t>підрозділами центральних</w:t>
      </w:r>
      <w:r w:rsidRPr="00E85E28">
        <w:rPr>
          <w:sz w:val="28"/>
          <w:szCs w:val="28"/>
        </w:rPr>
        <w:t xml:space="preserve"> орган</w:t>
      </w:r>
      <w:r>
        <w:rPr>
          <w:sz w:val="28"/>
          <w:szCs w:val="28"/>
        </w:rPr>
        <w:t>ів</w:t>
      </w:r>
      <w:r w:rsidRPr="00E85E28">
        <w:rPr>
          <w:sz w:val="28"/>
          <w:szCs w:val="28"/>
        </w:rPr>
        <w:t xml:space="preserve"> виконавчої влади, як</w:t>
      </w:r>
      <w:r>
        <w:rPr>
          <w:sz w:val="28"/>
          <w:szCs w:val="28"/>
        </w:rPr>
        <w:t>і</w:t>
      </w:r>
      <w:r w:rsidRPr="00E85E28">
        <w:rPr>
          <w:sz w:val="28"/>
          <w:szCs w:val="28"/>
        </w:rPr>
        <w:t xml:space="preserve"> забезпечу</w:t>
      </w:r>
      <w:r>
        <w:rPr>
          <w:sz w:val="28"/>
          <w:szCs w:val="28"/>
        </w:rPr>
        <w:t>ють</w:t>
      </w:r>
      <w:r w:rsidRPr="00E85E28">
        <w:rPr>
          <w:sz w:val="28"/>
          <w:szCs w:val="28"/>
        </w:rPr>
        <w:t xml:space="preserve"> формування та реаліз</w:t>
      </w:r>
      <w:r>
        <w:rPr>
          <w:sz w:val="28"/>
          <w:szCs w:val="28"/>
        </w:rPr>
        <w:t>ацію державної політики</w:t>
      </w:r>
      <w:r w:rsidRPr="00E85E28">
        <w:rPr>
          <w:sz w:val="28"/>
          <w:szCs w:val="28"/>
        </w:rPr>
        <w:t xml:space="preserve">  у сфері цивільного захисту: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 xml:space="preserve">організовує та проводить перевірки готовності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та сил</w:t>
      </w:r>
      <w:r w:rsidR="00632DE3" w:rsidRPr="00632DE3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Нововолинської міської ланки </w:t>
      </w:r>
      <w:r w:rsidR="00632DE3" w:rsidRPr="00E85E28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Волинської </w:t>
      </w:r>
      <w:r w:rsidR="00632DE3" w:rsidRPr="00E85E28">
        <w:rPr>
          <w:sz w:val="28"/>
          <w:szCs w:val="28"/>
        </w:rPr>
        <w:t>територіальної підсистеми єдиної держав</w:t>
      </w:r>
      <w:r w:rsidR="00632DE3">
        <w:rPr>
          <w:sz w:val="28"/>
          <w:szCs w:val="28"/>
        </w:rPr>
        <w:t>ної системи цивільного захисту</w:t>
      </w:r>
      <w:r w:rsidRPr="00E85E28">
        <w:rPr>
          <w:sz w:val="28"/>
          <w:szCs w:val="28"/>
        </w:rPr>
        <w:t xml:space="preserve"> до виконання покладених на них завдань;</w:t>
      </w:r>
    </w:p>
    <w:p w:rsidR="00632DE3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 xml:space="preserve">формує державне замовлення на матеріально-технічні засоби, необхідні для </w:t>
      </w:r>
      <w:r w:rsidRPr="00E85E28">
        <w:rPr>
          <w:sz w:val="28"/>
          <w:szCs w:val="28"/>
        </w:rPr>
        <w:lastRenderedPageBreak/>
        <w:t xml:space="preserve">потреб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та сил </w:t>
      </w:r>
      <w:r w:rsidR="00632DE3">
        <w:rPr>
          <w:sz w:val="28"/>
          <w:szCs w:val="28"/>
        </w:rPr>
        <w:t xml:space="preserve">Нововолинської міської ланки </w:t>
      </w:r>
      <w:r w:rsidR="00632DE3" w:rsidRPr="00E85E28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Волинської </w:t>
      </w:r>
      <w:r w:rsidR="00632DE3" w:rsidRPr="00E85E28">
        <w:rPr>
          <w:sz w:val="28"/>
          <w:szCs w:val="28"/>
        </w:rPr>
        <w:t>територіальної підсистеми єдиної державної системи 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5E28">
        <w:rPr>
          <w:sz w:val="28"/>
          <w:szCs w:val="28"/>
        </w:rPr>
        <w:t xml:space="preserve">готує пропозиції щодо потреби в засобах радіаційного і хімічного захисту для забезпечення непрацюючого населення і сил </w:t>
      </w:r>
      <w:r w:rsidR="00632DE3">
        <w:rPr>
          <w:sz w:val="28"/>
          <w:szCs w:val="28"/>
        </w:rPr>
        <w:t xml:space="preserve">Нововолинської міської ланки </w:t>
      </w:r>
      <w:r w:rsidR="00632DE3" w:rsidRPr="00E85E28">
        <w:rPr>
          <w:sz w:val="28"/>
          <w:szCs w:val="28"/>
        </w:rPr>
        <w:t xml:space="preserve"> </w:t>
      </w:r>
      <w:r w:rsidR="00632DE3">
        <w:rPr>
          <w:sz w:val="28"/>
          <w:szCs w:val="28"/>
        </w:rPr>
        <w:t xml:space="preserve">Волинської </w:t>
      </w:r>
      <w:r w:rsidR="00632DE3" w:rsidRPr="00E85E28">
        <w:rPr>
          <w:sz w:val="28"/>
          <w:szCs w:val="28"/>
        </w:rPr>
        <w:t xml:space="preserve">територіальної підсистеми єдиної державної системи </w:t>
      </w:r>
      <w:r w:rsidR="00632DE3">
        <w:rPr>
          <w:sz w:val="28"/>
          <w:szCs w:val="28"/>
        </w:rPr>
        <w:t>цивільного захисту;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4.4. Розробляє і здійснює у межах своїх повноважень заходи щодо участі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та сил територіальної підсистеми </w:t>
      </w:r>
      <w:r>
        <w:rPr>
          <w:sz w:val="28"/>
          <w:szCs w:val="28"/>
        </w:rPr>
        <w:t xml:space="preserve">цивільного захисту </w:t>
      </w:r>
      <w:r w:rsidRPr="00E85E28">
        <w:rPr>
          <w:sz w:val="28"/>
          <w:szCs w:val="28"/>
        </w:rPr>
        <w:t>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 </w:t>
      </w:r>
    </w:p>
    <w:p w:rsidR="003A3B5C" w:rsidRPr="00E85E28" w:rsidRDefault="003A3B5C" w:rsidP="003A3B5C">
      <w:pPr>
        <w:jc w:val="center"/>
        <w:rPr>
          <w:sz w:val="28"/>
          <w:szCs w:val="28"/>
        </w:rPr>
      </w:pPr>
      <w:r w:rsidRPr="00E85E28">
        <w:rPr>
          <w:sz w:val="28"/>
          <w:szCs w:val="28"/>
        </w:rPr>
        <w:t xml:space="preserve">5. ПРАВА </w:t>
      </w:r>
      <w:r>
        <w:rPr>
          <w:sz w:val="28"/>
          <w:szCs w:val="28"/>
        </w:rPr>
        <w:t>ВІДДІЛ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Для виконання покладених на нього завдань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 xml:space="preserve"> має право: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5.1. Звертатись та одержувати у встановленому законом порядку від виконавчих органів міської ради, підприємств, установ, організацій інформацію та документи, необхідні для виконання покладених на нього завдань.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5.2. Залучати на договірних (громадських) засадах науково-дослідні організації, учбові заклади та інші установи, підприємства, громадські формування, а також окремих спеціалістів до виконання завдань цивільного захисту міста.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5.3. Проводити перевірку стану виконання рішень міської ради, виконавчого комітету міської ради, розпоряджень міського голови, протокольних доручень, власних наказів, а також законодавчих та інших нормативних актів з питань, віднесених до його компетенції, виконавчими органами міської ради, підприємствами, установами, організаціями всіх форм власності в установленому законом порядку.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5.4. Вносити пропозиції щодо поліпшення роботи, вдосконалення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та ефективності роботи в підпорядкованих структурних підрозділах, підприємствами, організаціями, установами, що перебувають у комунальній влас</w:t>
      </w:r>
      <w:r>
        <w:rPr>
          <w:sz w:val="28"/>
          <w:szCs w:val="28"/>
        </w:rPr>
        <w:t>ності Нововолинської міської територіальної громади</w:t>
      </w:r>
      <w:r w:rsidRPr="00E85E28">
        <w:rPr>
          <w:sz w:val="28"/>
          <w:szCs w:val="28"/>
        </w:rPr>
        <w:t>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5.5. Залучати спеціалістів органів місцевого самоврядування, підприємств, установ та  організацій (за погодженням з їх керівниками) для розгляду питань, що належать до його компетенції.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 xml:space="preserve">5.6. </w:t>
      </w:r>
      <w:r>
        <w:rPr>
          <w:sz w:val="28"/>
          <w:szCs w:val="28"/>
        </w:rPr>
        <w:t>Відділ</w:t>
      </w:r>
      <w:r w:rsidRPr="00E85E28">
        <w:rPr>
          <w:sz w:val="28"/>
          <w:szCs w:val="28"/>
        </w:rPr>
        <w:t xml:space="preserve"> у своїй діяльності взаємодіє з іншими виконавчими органами міської ради та спеціально уповноваженими органами.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 w:rsidRPr="00E85E28">
        <w:rPr>
          <w:sz w:val="28"/>
          <w:szCs w:val="28"/>
        </w:rPr>
        <w:t>  </w:t>
      </w:r>
    </w:p>
    <w:p w:rsidR="003A3B5C" w:rsidRPr="00E85E28" w:rsidRDefault="003A3B5C" w:rsidP="003A3B5C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85E28">
        <w:rPr>
          <w:sz w:val="28"/>
          <w:szCs w:val="28"/>
        </w:rPr>
        <w:t xml:space="preserve">. ВІДПОВІДАЛЬНІСТЬ ПОСАДОВИХ ОСІБ </w:t>
      </w:r>
      <w:r>
        <w:rPr>
          <w:sz w:val="28"/>
          <w:szCs w:val="28"/>
        </w:rPr>
        <w:t>ВІДДІЛУ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85E28">
        <w:rPr>
          <w:sz w:val="28"/>
          <w:szCs w:val="28"/>
        </w:rPr>
        <w:t>.1. Посадові особи повинні сумлінно виконувати свої службові обов'язки, шанобливо ставитися до громадян, керівників і співробітників, дотримуватися високої культури спілкування, не допускати дій і вчинків, які можуть зашкодити інтересам служби чи негативно вплинути на репутацію міської ради, її виконавчих органів та посадових осіб.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85E28">
        <w:rPr>
          <w:sz w:val="28"/>
          <w:szCs w:val="28"/>
        </w:rPr>
        <w:t xml:space="preserve">.2. Посадові особи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несуть відповідальність згідно з чинним законодавством. Матеріальна шкода, завдана незаконними діями чи бездіяльністю посадових осіб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при здійсненні ними своїх повноважень, відшкодовується у встановленому законом порядку.</w:t>
      </w:r>
    </w:p>
    <w:p w:rsidR="003A3B5C" w:rsidRPr="00E85E28" w:rsidRDefault="003A3B5C" w:rsidP="00632DE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E85E28">
        <w:rPr>
          <w:sz w:val="28"/>
          <w:szCs w:val="28"/>
        </w:rPr>
        <w:t>. ЗАКЛЮЧНІ ПОЛОЖЕННЯ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85E28">
        <w:rPr>
          <w:sz w:val="28"/>
          <w:szCs w:val="28"/>
        </w:rPr>
        <w:t xml:space="preserve">.1. Ліквідація та реорганізація </w:t>
      </w:r>
      <w:r>
        <w:rPr>
          <w:sz w:val="28"/>
          <w:szCs w:val="28"/>
        </w:rPr>
        <w:t>Відділу</w:t>
      </w:r>
      <w:r w:rsidRPr="00E85E28">
        <w:rPr>
          <w:sz w:val="28"/>
          <w:szCs w:val="28"/>
        </w:rPr>
        <w:t xml:space="preserve"> проводиться міською радою у порядку, встановленому чинним законодавством.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85E28">
        <w:rPr>
          <w:sz w:val="28"/>
          <w:szCs w:val="28"/>
        </w:rPr>
        <w:t>.2. Зміни та доповнення до цього Положення вносяться у порядку, встановленому для його прийняття.</w:t>
      </w:r>
    </w:p>
    <w:p w:rsidR="003A3B5C" w:rsidRPr="00E85E28" w:rsidRDefault="003A3B5C" w:rsidP="003A3B5C">
      <w:pPr>
        <w:jc w:val="both"/>
        <w:rPr>
          <w:sz w:val="28"/>
          <w:szCs w:val="28"/>
        </w:rPr>
      </w:pPr>
    </w:p>
    <w:p w:rsidR="00107E63" w:rsidRDefault="00107E63"/>
    <w:p w:rsidR="00CC4A8E" w:rsidRPr="00F06CB1" w:rsidRDefault="00F06CB1">
      <w:pPr>
        <w:rPr>
          <w:sz w:val="28"/>
          <w:szCs w:val="28"/>
        </w:rPr>
      </w:pPr>
      <w:r w:rsidRPr="00F06CB1">
        <w:rPr>
          <w:sz w:val="28"/>
          <w:szCs w:val="28"/>
        </w:rPr>
        <w:t xml:space="preserve">Начальник відділу    </w:t>
      </w:r>
      <w:r>
        <w:rPr>
          <w:sz w:val="28"/>
          <w:szCs w:val="28"/>
        </w:rPr>
        <w:t xml:space="preserve">                                                             </w:t>
      </w:r>
      <w:bookmarkStart w:id="0" w:name="_GoBack"/>
      <w:bookmarkEnd w:id="0"/>
      <w:r w:rsidRPr="00F06CB1">
        <w:rPr>
          <w:sz w:val="28"/>
          <w:szCs w:val="28"/>
        </w:rPr>
        <w:t xml:space="preserve">  Оксана </w:t>
      </w:r>
      <w:proofErr w:type="spellStart"/>
      <w:r w:rsidRPr="00F06CB1">
        <w:rPr>
          <w:sz w:val="28"/>
          <w:szCs w:val="28"/>
        </w:rPr>
        <w:t>Голованська</w:t>
      </w:r>
      <w:proofErr w:type="spellEnd"/>
    </w:p>
    <w:sectPr w:rsidR="00CC4A8E" w:rsidRPr="00F06CB1" w:rsidSect="004F3324">
      <w:footerReference w:type="default" r:id="rId7"/>
      <w:pgSz w:w="11909" w:h="16834"/>
      <w:pgMar w:top="1170" w:right="1147" w:bottom="360" w:left="1402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C3" w:rsidRDefault="007673C3" w:rsidP="002044DB">
      <w:r>
        <w:separator/>
      </w:r>
    </w:p>
  </w:endnote>
  <w:endnote w:type="continuationSeparator" w:id="0">
    <w:p w:rsidR="007673C3" w:rsidRDefault="007673C3" w:rsidP="0020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8E" w:rsidRDefault="00745623">
    <w:pPr>
      <w:pStyle w:val="a3"/>
      <w:jc w:val="right"/>
    </w:pPr>
    <w:r>
      <w:fldChar w:fldCharType="begin"/>
    </w:r>
    <w:r w:rsidR="00632DE3">
      <w:instrText>PAGE   \* MERGEFORMAT</w:instrText>
    </w:r>
    <w:r>
      <w:fldChar w:fldCharType="separate"/>
    </w:r>
    <w:r w:rsidR="00F06CB1" w:rsidRPr="00F06CB1">
      <w:rPr>
        <w:noProof/>
        <w:lang w:val="ru-RU"/>
      </w:rPr>
      <w:t>2</w:t>
    </w:r>
    <w:r>
      <w:fldChar w:fldCharType="end"/>
    </w:r>
  </w:p>
  <w:p w:rsidR="007B628E" w:rsidRDefault="007673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C3" w:rsidRDefault="007673C3" w:rsidP="002044DB">
      <w:r>
        <w:separator/>
      </w:r>
    </w:p>
  </w:footnote>
  <w:footnote w:type="continuationSeparator" w:id="0">
    <w:p w:rsidR="007673C3" w:rsidRDefault="007673C3" w:rsidP="00204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B5C"/>
    <w:rsid w:val="00107E63"/>
    <w:rsid w:val="002044DB"/>
    <w:rsid w:val="002E4353"/>
    <w:rsid w:val="00302DA1"/>
    <w:rsid w:val="0034082B"/>
    <w:rsid w:val="003A3B5C"/>
    <w:rsid w:val="00632DE3"/>
    <w:rsid w:val="00745623"/>
    <w:rsid w:val="007673C3"/>
    <w:rsid w:val="00847B9F"/>
    <w:rsid w:val="00924E78"/>
    <w:rsid w:val="009746C6"/>
    <w:rsid w:val="009B36DD"/>
    <w:rsid w:val="009C081D"/>
    <w:rsid w:val="00CC4A8E"/>
    <w:rsid w:val="00F0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A3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3B5C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User17</cp:lastModifiedBy>
  <cp:revision>10</cp:revision>
  <dcterms:created xsi:type="dcterms:W3CDTF">2021-02-02T13:05:00Z</dcterms:created>
  <dcterms:modified xsi:type="dcterms:W3CDTF">2021-02-10T13:31:00Z</dcterms:modified>
</cp:coreProperties>
</file>